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B8" w:rsidRPr="006B0CB8" w:rsidRDefault="006B0CB8" w:rsidP="006B0CB8">
      <w:pPr>
        <w:pStyle w:val="a3"/>
        <w:jc w:val="both"/>
        <w:rPr>
          <w:rFonts w:ascii="Times New Roman" w:hAnsi="Times New Roman" w:cs="Times New Roman"/>
          <w:sz w:val="32"/>
        </w:rPr>
      </w:pPr>
      <w:r w:rsidRPr="006B0CB8">
        <w:rPr>
          <w:rFonts w:ascii="Times New Roman" w:hAnsi="Times New Roman" w:cs="Times New Roman"/>
          <w:sz w:val="32"/>
        </w:rPr>
        <w:t>Ситуация №1</w:t>
      </w:r>
    </w:p>
    <w:p w:rsidR="006B0CB8" w:rsidRPr="006B0CB8" w:rsidRDefault="006B0CB8" w:rsidP="006B0CB8">
      <w:pPr>
        <w:pStyle w:val="a3"/>
        <w:jc w:val="both"/>
        <w:rPr>
          <w:rFonts w:ascii="Times New Roman" w:hAnsi="Times New Roman" w:cs="Times New Roman"/>
          <w:sz w:val="32"/>
        </w:rPr>
      </w:pPr>
      <w:r w:rsidRPr="006B0CB8">
        <w:rPr>
          <w:rFonts w:ascii="Times New Roman" w:hAnsi="Times New Roman" w:cs="Times New Roman"/>
          <w:sz w:val="32"/>
        </w:rPr>
        <w:t>Ира играла у открытого окна. На подоконнике стоял горшок с любимым маминым цветком. Со двора Иру окликнули подруги, она подняла руку, чтобы помахать им, и ... горшок с цветком перевернулся и оказался на земле. Услышав шум, в комнату вбежала мама. Не разобравшись, она отругала и отшлепала девочку.</w:t>
      </w:r>
    </w:p>
    <w:p w:rsidR="006B0CB8" w:rsidRPr="006B0CB8" w:rsidRDefault="006B0CB8" w:rsidP="006B0CB8">
      <w:pPr>
        <w:pStyle w:val="a3"/>
        <w:jc w:val="both"/>
        <w:rPr>
          <w:rFonts w:ascii="Times New Roman" w:hAnsi="Times New Roman" w:cs="Times New Roman"/>
          <w:sz w:val="32"/>
        </w:rPr>
      </w:pPr>
      <w:r w:rsidRPr="006B0CB8">
        <w:rPr>
          <w:rFonts w:ascii="Times New Roman" w:hAnsi="Times New Roman" w:cs="Times New Roman"/>
          <w:sz w:val="32"/>
        </w:rPr>
        <w:t>Какие права ребенка были нарушены?</w:t>
      </w:r>
    </w:p>
    <w:p w:rsidR="006B0CB8" w:rsidRPr="006B0CB8" w:rsidRDefault="006B0CB8" w:rsidP="006B0CB8">
      <w:pPr>
        <w:pStyle w:val="a3"/>
        <w:jc w:val="both"/>
        <w:rPr>
          <w:rFonts w:ascii="Times New Roman" w:hAnsi="Times New Roman" w:cs="Times New Roman"/>
          <w:sz w:val="32"/>
        </w:rPr>
      </w:pPr>
      <w:r w:rsidRPr="006B0CB8">
        <w:rPr>
          <w:rFonts w:ascii="Times New Roman" w:hAnsi="Times New Roman" w:cs="Times New Roman"/>
          <w:sz w:val="32"/>
        </w:rPr>
        <w:t>Ситуация №2</w:t>
      </w:r>
    </w:p>
    <w:p w:rsidR="00332A5F" w:rsidRPr="006B0CB8" w:rsidRDefault="006B0CB8" w:rsidP="006B0CB8">
      <w:pPr>
        <w:pStyle w:val="a3"/>
        <w:jc w:val="both"/>
        <w:rPr>
          <w:rFonts w:ascii="Times New Roman" w:hAnsi="Times New Roman" w:cs="Times New Roman"/>
          <w:sz w:val="32"/>
        </w:rPr>
      </w:pPr>
      <w:r w:rsidRPr="006B0CB8">
        <w:rPr>
          <w:rFonts w:ascii="Times New Roman" w:hAnsi="Times New Roman" w:cs="Times New Roman"/>
          <w:sz w:val="32"/>
        </w:rPr>
        <w:t>Таня любила убирать у себя в кукольном уголке, она смачивала тряпочку водой. Выкручивала ее и протирала мебель. Нечаянно девочка наступила на тазик. Вода разлилась на ковер. Девочка в растерянности смотрит на лужицу. К ней мама ... что было дальше? Опишите ситуацию с разных позиций: когда у матери плохое настроение и когда у матери хорошее настроение.</w:t>
      </w:r>
      <w:bookmarkStart w:id="0" w:name="_GoBack"/>
      <w:bookmarkEnd w:id="0"/>
    </w:p>
    <w:sectPr w:rsidR="00332A5F" w:rsidRPr="006B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B"/>
    <w:rsid w:val="00332A5F"/>
    <w:rsid w:val="006B0CB8"/>
    <w:rsid w:val="008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2015-02-15T07:17:00Z</dcterms:created>
  <dcterms:modified xsi:type="dcterms:W3CDTF">2015-02-15T07:17:00Z</dcterms:modified>
</cp:coreProperties>
</file>